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19606" w14:textId="4BF5F74B" w:rsidR="006477C6" w:rsidRPr="001C2007" w:rsidRDefault="001C2007" w:rsidP="00160BD8">
      <w:pPr>
        <w:autoSpaceDE w:val="0"/>
        <w:autoSpaceDN w:val="0"/>
        <w:adjustRightInd w:val="0"/>
        <w:spacing w:after="0" w:line="240" w:lineRule="auto"/>
        <w:jc w:val="both"/>
        <w:outlineLvl w:val="0"/>
        <w:rPr>
          <w:rFonts w:ascii="Arial" w:hAnsi="Arial" w:cs="Arial"/>
          <w:b/>
          <w:bCs/>
          <w:sz w:val="24"/>
          <w:szCs w:val="24"/>
          <w:u w:val="single"/>
          <w:lang w:eastAsia="en-GB"/>
        </w:rPr>
      </w:pPr>
      <w:r>
        <w:rPr>
          <w:rFonts w:ascii="Arial" w:hAnsi="Arial" w:cs="Arial"/>
          <w:b/>
          <w:bCs/>
          <w:noProof/>
          <w:sz w:val="20"/>
          <w:szCs w:val="20"/>
          <w:lang w:eastAsia="en-GB"/>
        </w:rPr>
        <w:drawing>
          <wp:inline distT="0" distB="0" distL="0" distR="0" wp14:anchorId="0AE6E625" wp14:editId="1C941990">
            <wp:extent cx="1743075" cy="46834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8474" cy="469792"/>
                    </a:xfrm>
                    <a:prstGeom prst="rect">
                      <a:avLst/>
                    </a:prstGeom>
                  </pic:spPr>
                </pic:pic>
              </a:graphicData>
            </a:graphic>
          </wp:inline>
        </w:drawing>
      </w:r>
      <w:r>
        <w:rPr>
          <w:rFonts w:ascii="Arial" w:hAnsi="Arial" w:cs="Arial"/>
          <w:b/>
          <w:bCs/>
          <w:sz w:val="20"/>
          <w:szCs w:val="20"/>
          <w:lang w:eastAsia="en-GB"/>
        </w:rPr>
        <w:tab/>
      </w:r>
      <w:r>
        <w:rPr>
          <w:rFonts w:ascii="Arial" w:hAnsi="Arial" w:cs="Arial"/>
          <w:b/>
          <w:bCs/>
          <w:sz w:val="20"/>
          <w:szCs w:val="20"/>
          <w:lang w:eastAsia="en-GB"/>
        </w:rPr>
        <w:tab/>
      </w:r>
      <w:r w:rsidR="004B7014" w:rsidRPr="001C2007">
        <w:rPr>
          <w:rFonts w:ascii="Arial" w:hAnsi="Arial" w:cs="Arial"/>
          <w:b/>
          <w:bCs/>
          <w:sz w:val="24"/>
          <w:szCs w:val="24"/>
          <w:u w:val="single"/>
          <w:lang w:eastAsia="en-GB"/>
        </w:rPr>
        <w:t xml:space="preserve">Data Protection </w:t>
      </w:r>
      <w:r w:rsidR="00E37206" w:rsidRPr="001C2007">
        <w:rPr>
          <w:rFonts w:ascii="Arial" w:hAnsi="Arial" w:cs="Arial"/>
          <w:b/>
          <w:bCs/>
          <w:sz w:val="24"/>
          <w:szCs w:val="24"/>
          <w:u w:val="single"/>
          <w:lang w:eastAsia="en-GB"/>
        </w:rPr>
        <w:t>Privacy Notice for Patients</w:t>
      </w:r>
    </w:p>
    <w:p w14:paraId="1305266B" w14:textId="77777777" w:rsidR="006477C6" w:rsidRPr="001C2007" w:rsidRDefault="006477C6" w:rsidP="00160BD8">
      <w:pPr>
        <w:autoSpaceDE w:val="0"/>
        <w:autoSpaceDN w:val="0"/>
        <w:adjustRightInd w:val="0"/>
        <w:spacing w:after="0" w:line="240" w:lineRule="auto"/>
        <w:jc w:val="both"/>
        <w:rPr>
          <w:rFonts w:ascii="Arial" w:hAnsi="Arial" w:cs="Arial"/>
          <w:b/>
          <w:bCs/>
          <w:sz w:val="24"/>
          <w:szCs w:val="24"/>
          <w:u w:val="single"/>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1E1F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1C2007">
        <w:rPr>
          <w:rFonts w:ascii="Arial" w:hAnsi="Arial" w:cs="Arial"/>
          <w:sz w:val="20"/>
          <w:szCs w:val="20"/>
        </w:rPr>
        <w:t>Dove Valley Practice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33AF5B19" w:rsidR="00E37206" w:rsidRPr="005E1E0E" w:rsidRDefault="001C2007" w:rsidP="00E37206">
      <w:pPr>
        <w:widowControl w:val="0"/>
        <w:spacing w:after="280"/>
        <w:rPr>
          <w:rFonts w:ascii="Arial" w:hAnsi="Arial" w:cs="Arial"/>
          <w:sz w:val="20"/>
          <w:szCs w:val="20"/>
        </w:rPr>
      </w:pPr>
      <w:r>
        <w:rPr>
          <w:rFonts w:ascii="Arial" w:hAnsi="Arial" w:cs="Arial"/>
          <w:sz w:val="20"/>
          <w:szCs w:val="20"/>
        </w:rPr>
        <w:t>Dove Valley Practice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1538C2FF" w14:textId="77777777" w:rsidR="003C5E88" w:rsidRPr="005E1E0E" w:rsidRDefault="003C5E88" w:rsidP="003C5E88">
      <w:pPr>
        <w:widowControl w:val="0"/>
        <w:spacing w:after="280"/>
        <w:rPr>
          <w:rFonts w:ascii="Arial" w:eastAsia="Times New Roman" w:hAnsi="Arial" w:cs="Arial"/>
          <w:sz w:val="20"/>
          <w:szCs w:val="20"/>
        </w:rPr>
      </w:pPr>
      <w:r w:rsidRPr="005E1E0E">
        <w:rPr>
          <w:rFonts w:ascii="Arial" w:hAnsi="Arial" w:cs="Arial"/>
          <w:sz w:val="20"/>
          <w:szCs w:val="20"/>
        </w:rPr>
        <w:t>The Practice will like to use your name, contact details and email address to inform you of NHS services, or provide inform about your health/information to manage your healthcare or information about the management of the NHS service.  There may be occasions w</w:t>
      </w:r>
      <w:r>
        <w:rPr>
          <w:rFonts w:ascii="Arial" w:hAnsi="Arial" w:cs="Arial"/>
          <w:sz w:val="20"/>
          <w:szCs w:val="20"/>
        </w:rPr>
        <w:t>h</w:t>
      </w:r>
      <w:r w:rsidRPr="005E1E0E">
        <w:rPr>
          <w:rFonts w:ascii="Arial" w:hAnsi="Arial" w:cs="Arial"/>
          <w:sz w:val="20"/>
          <w:szCs w:val="20"/>
        </w:rPr>
        <w:t xml:space="preserve">ere authorised research facilities would like you to take part in research in regard to your particular health issues, to try improve your </w:t>
      </w:r>
      <w:proofErr w:type="gramStart"/>
      <w:r w:rsidRPr="005E1E0E">
        <w:rPr>
          <w:rFonts w:ascii="Arial" w:hAnsi="Arial" w:cs="Arial"/>
          <w:sz w:val="20"/>
          <w:szCs w:val="20"/>
        </w:rPr>
        <w:t>health</w:t>
      </w:r>
      <w:r>
        <w:rPr>
          <w:rFonts w:ascii="Arial" w:hAnsi="Arial" w:cs="Arial"/>
          <w:sz w:val="20"/>
          <w:szCs w:val="20"/>
        </w:rPr>
        <w:t>.</w:t>
      </w:r>
      <w:r w:rsidRPr="005E1E0E">
        <w:rPr>
          <w:rFonts w:ascii="Arial" w:hAnsi="Arial" w:cs="Arial"/>
          <w:sz w:val="20"/>
          <w:szCs w:val="20"/>
        </w:rPr>
        <w:t>,</w:t>
      </w:r>
      <w:proofErr w:type="gramEnd"/>
      <w:r w:rsidRPr="005E1E0E">
        <w:rPr>
          <w:rFonts w:ascii="Arial" w:hAnsi="Arial" w:cs="Arial"/>
          <w:sz w:val="20"/>
          <w:szCs w:val="20"/>
        </w:rPr>
        <w:t xml:space="preserve"> </w:t>
      </w:r>
      <w:r>
        <w:rPr>
          <w:rFonts w:ascii="Arial" w:hAnsi="Arial" w:cs="Arial"/>
          <w:sz w:val="20"/>
          <w:szCs w:val="20"/>
        </w:rPr>
        <w:t>Y</w:t>
      </w:r>
      <w:r w:rsidRPr="005E1E0E">
        <w:rPr>
          <w:rFonts w:ascii="Arial" w:hAnsi="Arial" w:cs="Arial"/>
          <w:sz w:val="20"/>
          <w:szCs w:val="20"/>
        </w:rPr>
        <w:t>our contact details may be used to invite you to receive further information about such research opportunities.</w:t>
      </w:r>
    </w:p>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F50CB5" w:rsidP="00F61503">
      <w:pPr>
        <w:spacing w:before="126" w:after="126" w:line="300" w:lineRule="atLeast"/>
        <w:rPr>
          <w:rFonts w:ascii="Arial" w:eastAsia="Times New Roman" w:hAnsi="Arial" w:cs="Arial"/>
          <w:sz w:val="20"/>
          <w:szCs w:val="20"/>
          <w:lang w:eastAsia="en-GB"/>
        </w:rPr>
      </w:pPr>
      <w:hyperlink r:id="rId10"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Default="000104B3" w:rsidP="000104B3">
      <w:pPr>
        <w:pStyle w:val="NormalWeb"/>
        <w:spacing w:line="360" w:lineRule="atLeast"/>
        <w:rPr>
          <w:rStyle w:val="Emphasis"/>
          <w:rFonts w:ascii="Arial" w:hAnsi="Arial" w:cs="Arial"/>
          <w:b/>
          <w:bCs/>
          <w:i w:val="0"/>
          <w:iCs w:val="0"/>
          <w:sz w:val="20"/>
          <w:szCs w:val="20"/>
        </w:rPr>
      </w:pPr>
      <w:r w:rsidRPr="005E1E0E">
        <w:rPr>
          <w:rStyle w:val="Emphasis"/>
          <w:rFonts w:ascii="Arial" w:hAnsi="Arial" w:cs="Arial"/>
          <w:b/>
          <w:bCs/>
          <w:i w:val="0"/>
          <w:iCs w:val="0"/>
          <w:sz w:val="20"/>
          <w:szCs w:val="20"/>
        </w:rPr>
        <w:lastRenderedPageBreak/>
        <w:t>Third party processors</w:t>
      </w:r>
    </w:p>
    <w:p w14:paraId="69B0866D" w14:textId="52E00DCF" w:rsidR="00E82843" w:rsidRPr="00E82843" w:rsidRDefault="00E82843" w:rsidP="00E82843">
      <w:pPr>
        <w:pStyle w:val="NoSpacing"/>
      </w:pPr>
      <w:r w:rsidRPr="00E82843">
        <w:t xml:space="preserve">Our records relating to your health care are held in a system called </w:t>
      </w:r>
      <w:r>
        <w:t>EMIS</w:t>
      </w:r>
      <w:r w:rsidRPr="00E82843">
        <w:t xml:space="preserve">. This system is one of four nationally accredited systems used by GPs for the purpose of holding records. The system has numerous safeguards to ensure your records are held securely and confidentially, for example only appropriately authorised members of the care team are able to access your records, and an audit trail is kept showing </w:t>
      </w:r>
      <w:proofErr w:type="gramStart"/>
      <w:r w:rsidRPr="00E82843">
        <w:t>who</w:t>
      </w:r>
      <w:proofErr w:type="gramEnd"/>
      <w:r w:rsidRPr="00E82843">
        <w:t xml:space="preserve"> has accessed your record. </w:t>
      </w:r>
    </w:p>
    <w:p w14:paraId="3421F856" w14:textId="77777777" w:rsidR="00E82843" w:rsidRPr="00E82843" w:rsidRDefault="00E82843" w:rsidP="00E82843">
      <w:pPr>
        <w:pStyle w:val="NoSpacing"/>
      </w:pPr>
    </w:p>
    <w:p w14:paraId="1640D4EF" w14:textId="698824D9" w:rsidR="00E82843" w:rsidRPr="00E82843" w:rsidRDefault="00E82843" w:rsidP="00E82843">
      <w:pPr>
        <w:pStyle w:val="NoSpacing"/>
      </w:pPr>
      <w:r w:rsidRPr="00E82843">
        <w:t xml:space="preserve">Recent improvements to the system’s functionality mean that GPs and other health professionals working for other organisations providing care in Barnsley can also view your record as long as they are directly involved in your care. This will ensure you receive the highest standards of care since everyone involved in your care will have access to complete and up to date information. It also means you won’t have to repeat details of your medical history multiple times. All organisations sharing data in this way work to the same high standards of data security and confidentiality. If you do not wish your information to be shared in this way please speak to </w:t>
      </w:r>
      <w:r>
        <w:t>the receptionist.</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5E5FB45F"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1C2007">
        <w:rPr>
          <w:rFonts w:ascii="Arial" w:hAnsi="Arial" w:cs="Arial"/>
          <w:sz w:val="20"/>
          <w:szCs w:val="20"/>
        </w:rPr>
        <w:t>Dove Valley Practice</w:t>
      </w:r>
      <w:r w:rsidR="001C2007" w:rsidRPr="005E1E0E">
        <w:rPr>
          <w:rFonts w:ascii="Arial" w:hAnsi="Arial" w:cs="Arial"/>
          <w:sz w:val="20"/>
          <w:szCs w:val="20"/>
        </w:rPr>
        <w:t xml:space="preserve"> </w:t>
      </w:r>
      <w:r w:rsidR="009A2DD7" w:rsidRPr="005E1E0E">
        <w:rPr>
          <w:rFonts w:ascii="Arial" w:hAnsi="Arial" w:cs="Arial"/>
          <w:sz w:val="20"/>
          <w:szCs w:val="20"/>
        </w:rPr>
        <w:t>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5EA928E0" w14:textId="77777777" w:rsidR="00F50CB5" w:rsidRDefault="00F50CB5" w:rsidP="00F50CB5">
      <w:pPr>
        <w:spacing w:after="0" w:line="240" w:lineRule="auto"/>
      </w:pPr>
    </w:p>
    <w:p w14:paraId="1A920C0E" w14:textId="0827FC0F" w:rsidR="00F50CB5" w:rsidRPr="00F50CB5" w:rsidRDefault="00F50CB5" w:rsidP="00F50CB5">
      <w:pPr>
        <w:spacing w:after="0" w:line="240" w:lineRule="auto"/>
        <w:rPr>
          <w:rFonts w:ascii="Arial" w:hAnsi="Arial" w:cs="Arial"/>
          <w:sz w:val="20"/>
          <w:szCs w:val="20"/>
        </w:rPr>
      </w:pPr>
      <w:r w:rsidRPr="00F50CB5">
        <w:rPr>
          <w:rFonts w:ascii="Arial" w:hAnsi="Arial" w:cs="Arial"/>
          <w:color w:val="231F20"/>
          <w:sz w:val="20"/>
          <w:szCs w:val="20"/>
          <w:lang w:val="en"/>
        </w:rPr>
        <w:t>We are providing data to N</w:t>
      </w:r>
      <w:bookmarkStart w:id="1" w:name="_GoBack"/>
      <w:bookmarkEnd w:id="1"/>
      <w:r w:rsidRPr="00F50CB5">
        <w:rPr>
          <w:rFonts w:ascii="Arial" w:hAnsi="Arial" w:cs="Arial"/>
          <w:color w:val="231F20"/>
          <w:sz w:val="20"/>
          <w:szCs w:val="20"/>
          <w:lang w:val="en"/>
        </w:rPr>
        <w:t>HS Digital as part of the General Practice Data for Planning and Research data collection, so that patient data can be used to help improve everyone's health and care.</w:t>
      </w:r>
    </w:p>
    <w:p w14:paraId="07D819E8" w14:textId="77777777" w:rsidR="00F50CB5" w:rsidRPr="00DA790C" w:rsidRDefault="00F50CB5" w:rsidP="00F50CB5">
      <w:pPr>
        <w:spacing w:after="0" w:line="240" w:lineRule="auto"/>
        <w:rPr>
          <w:rFonts w:ascii="Arial" w:eastAsia="Times New Roman" w:hAnsi="Arial" w:cs="Arial"/>
          <w:color w:val="17375E"/>
        </w:rPr>
      </w:pPr>
      <w:hyperlink r:id="rId11" w:history="1">
        <w:r w:rsidRPr="006B4635">
          <w:rPr>
            <w:rStyle w:val="Hyperlink"/>
            <w:rFonts w:ascii="Arial" w:eastAsia="Times New Roman" w:hAnsi="Arial" w:cs="Arial"/>
          </w:rPr>
          <w:t>https://digital.nhs.uk/data-and-information/data-collections-and-data-sets/data-collections/general-practice-data-for-planning-and-research/gp-privacy-notice</w:t>
        </w:r>
      </w:hyperlink>
      <w:r>
        <w:rPr>
          <w:rFonts w:ascii="Arial" w:eastAsia="Times New Roman" w:hAnsi="Arial" w:cs="Arial"/>
          <w:color w:val="17375E"/>
        </w:rPr>
        <w:t xml:space="preserve"> </w:t>
      </w:r>
    </w:p>
    <w:p w14:paraId="08667BD4" w14:textId="77777777" w:rsidR="00F50CB5" w:rsidRPr="0038091E" w:rsidRDefault="00F50CB5" w:rsidP="00F50CB5">
      <w:pPr>
        <w:spacing w:after="0" w:line="240" w:lineRule="auto"/>
        <w:rPr>
          <w:rFonts w:ascii="Arial" w:eastAsia="Times New Roman" w:hAnsi="Arial" w:cs="Arial"/>
          <w:color w:val="17375E"/>
        </w:rPr>
      </w:pP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lastRenderedPageBreak/>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1897799B" w14:textId="77777777" w:rsidR="001C2007" w:rsidRDefault="001C2007" w:rsidP="00A200C1">
      <w:pPr>
        <w:widowControl w:val="0"/>
        <w:rPr>
          <w:rFonts w:ascii="Arial" w:hAnsi="Arial" w:cs="Arial"/>
          <w:sz w:val="20"/>
          <w:szCs w:val="20"/>
        </w:rPr>
      </w:pPr>
    </w:p>
    <w:p w14:paraId="0620E1AA" w14:textId="77777777" w:rsidR="001C2007" w:rsidRPr="005E1E0E" w:rsidRDefault="001C2007" w:rsidP="00A200C1">
      <w:pPr>
        <w:widowControl w:val="0"/>
        <w:rPr>
          <w:rFonts w:ascii="Arial" w:hAnsi="Arial" w:cs="Arial"/>
          <w:sz w:val="20"/>
          <w:szCs w:val="20"/>
        </w:rPr>
      </w:pP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lastRenderedPageBreak/>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0E9FB544"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1C2007">
        <w:rPr>
          <w:rFonts w:ascii="Arial" w:hAnsi="Arial" w:cs="Arial"/>
          <w:sz w:val="20"/>
          <w:szCs w:val="20"/>
        </w:rPr>
        <w:t>Dove Valley Practice</w:t>
      </w:r>
      <w:r w:rsidR="001C2007" w:rsidRPr="005E1E0E">
        <w:rPr>
          <w:rFonts w:ascii="Arial" w:hAnsi="Arial" w:cs="Arial"/>
          <w:sz w:val="20"/>
          <w:szCs w:val="20"/>
        </w:rPr>
        <w:t xml:space="preserve"> </w:t>
      </w:r>
      <w:r w:rsidR="00A87B6C" w:rsidRPr="005E1E0E">
        <w:rPr>
          <w:rFonts w:ascii="Arial" w:hAnsi="Arial" w:cs="Arial"/>
          <w:sz w:val="20"/>
          <w:szCs w:val="20"/>
        </w:rPr>
        <w:t>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12"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Default="00F80C43" w:rsidP="0020197A">
      <w:pPr>
        <w:widowControl w:val="0"/>
        <w:rPr>
          <w:rFonts w:ascii="Arial" w:hAnsi="Arial" w:cs="Arial"/>
          <w:sz w:val="20"/>
          <w:szCs w:val="20"/>
        </w:rPr>
      </w:pPr>
    </w:p>
    <w:p w14:paraId="1FF9997E" w14:textId="77777777" w:rsidR="001C2007" w:rsidRDefault="001C2007" w:rsidP="0020197A">
      <w:pPr>
        <w:widowControl w:val="0"/>
        <w:rPr>
          <w:rFonts w:ascii="Arial" w:hAnsi="Arial" w:cs="Arial"/>
          <w:sz w:val="20"/>
          <w:szCs w:val="20"/>
        </w:rPr>
      </w:pPr>
    </w:p>
    <w:p w14:paraId="45823B8F" w14:textId="77777777" w:rsidR="001C2007" w:rsidRDefault="001C2007"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lastRenderedPageBreak/>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lastRenderedPageBreak/>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335253F6" w:rsidR="003A3C73" w:rsidRPr="005E1E0E" w:rsidRDefault="003A3C73" w:rsidP="003A3C73">
      <w:pPr>
        <w:rPr>
          <w:rFonts w:ascii="Arial" w:hAnsi="Arial" w:cs="Arial"/>
          <w:sz w:val="20"/>
          <w:szCs w:val="20"/>
        </w:rPr>
      </w:pPr>
      <w:r w:rsidRPr="005E1E0E">
        <w:rPr>
          <w:rFonts w:ascii="Arial" w:hAnsi="Arial" w:cs="Arial"/>
          <w:sz w:val="20"/>
          <w:szCs w:val="20"/>
        </w:rPr>
        <w:t xml:space="preserve">You should tell us so that we can update our records please contact the </w:t>
      </w:r>
      <w:r w:rsidR="001C2007">
        <w:rPr>
          <w:rFonts w:ascii="Arial" w:hAnsi="Arial" w:cs="Arial"/>
          <w:sz w:val="20"/>
          <w:szCs w:val="20"/>
        </w:rPr>
        <w:t>Practice</w:t>
      </w:r>
      <w:r w:rsidRPr="005E1E0E">
        <w:rPr>
          <w:rFonts w:ascii="Arial" w:hAnsi="Arial" w:cs="Arial"/>
          <w:sz w:val="20"/>
          <w:szCs w:val="20"/>
        </w:rPr>
        <w:t xml:space="preserve">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70366E49"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w:t>
      </w:r>
      <w:r w:rsidR="001C2007">
        <w:rPr>
          <w:rFonts w:ascii="Arial" w:hAnsi="Arial" w:cs="Arial"/>
          <w:sz w:val="20"/>
          <w:szCs w:val="20"/>
        </w:rPr>
        <w:t>at the GP, please contact the Business</w:t>
      </w:r>
      <w:r w:rsidRPr="005E1E0E">
        <w:rPr>
          <w:rFonts w:ascii="Arial" w:hAnsi="Arial" w:cs="Arial"/>
          <w:sz w:val="20"/>
          <w:szCs w:val="20"/>
        </w:rPr>
        <w:t xml:space="preserve"> Manager or the Data Protection Officer.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F50CB5" w:rsidP="007A3DA9">
      <w:pPr>
        <w:rPr>
          <w:rFonts w:ascii="Arial" w:hAnsi="Arial" w:cs="Arial"/>
          <w:sz w:val="20"/>
          <w:szCs w:val="20"/>
        </w:rPr>
      </w:pPr>
      <w:hyperlink r:id="rId13"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6BDE7165"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w:t>
      </w:r>
      <w:r w:rsidR="00216FB0">
        <w:rPr>
          <w:rFonts w:ascii="Arial" w:hAnsi="Arial" w:cs="Arial"/>
          <w:sz w:val="20"/>
          <w:szCs w:val="20"/>
          <w:lang w:eastAsia="en-GB"/>
        </w:rPr>
        <w:t>Caroline Million</w:t>
      </w:r>
      <w:r w:rsidRPr="005E1E0E">
        <w:rPr>
          <w:rFonts w:ascii="Arial" w:hAnsi="Arial" w:cs="Arial"/>
          <w:sz w:val="20"/>
          <w:szCs w:val="20"/>
          <w:lang w:eastAsia="en-GB"/>
        </w:rPr>
        <w:t xml:space="preserve"> of </w:t>
      </w:r>
      <w:r w:rsidR="00216FB0">
        <w:rPr>
          <w:rFonts w:ascii="Arial" w:hAnsi="Arial" w:cs="Arial"/>
          <w:sz w:val="20"/>
          <w:szCs w:val="20"/>
          <w:lang w:eastAsia="en-GB"/>
        </w:rPr>
        <w:t>C M Associates</w:t>
      </w:r>
      <w:r w:rsidRPr="005E1E0E">
        <w:rPr>
          <w:rFonts w:ascii="Arial" w:hAnsi="Arial" w:cs="Arial"/>
          <w:sz w:val="20"/>
          <w:szCs w:val="20"/>
          <w:lang w:eastAsia="en-GB"/>
        </w:rPr>
        <w:t>. Any queries regarding Data Protection issues should be addressed to h</w:t>
      </w:r>
      <w:r w:rsidR="00216FB0">
        <w:rPr>
          <w:rFonts w:ascii="Arial" w:hAnsi="Arial" w:cs="Arial"/>
          <w:sz w:val="20"/>
          <w:szCs w:val="20"/>
          <w:lang w:eastAsia="en-GB"/>
        </w:rPr>
        <w:t>er</w:t>
      </w:r>
      <w:r w:rsidRPr="005E1E0E">
        <w:rPr>
          <w:rFonts w:ascii="Arial" w:hAnsi="Arial" w:cs="Arial"/>
          <w:sz w:val="20"/>
          <w:szCs w:val="20"/>
          <w:lang w:eastAsia="en-GB"/>
        </w:rPr>
        <w:t xml:space="preserve">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641B84EC" w14:textId="77777777" w:rsidR="00216FB0" w:rsidRPr="00216FB0" w:rsidRDefault="00216FB0" w:rsidP="00216FB0">
      <w:pPr>
        <w:spacing w:after="0" w:line="240" w:lineRule="auto"/>
        <w:textAlignment w:val="baseline"/>
        <w:rPr>
          <w:rFonts w:ascii="Arial" w:eastAsia="Times New Roman" w:hAnsi="Arial" w:cs="Arial"/>
          <w:color w:val="000000"/>
          <w:sz w:val="20"/>
          <w:szCs w:val="20"/>
          <w:lang w:eastAsia="en-GB"/>
        </w:rPr>
      </w:pPr>
      <w:r w:rsidRPr="00216FB0">
        <w:rPr>
          <w:rFonts w:ascii="Arial" w:eastAsia="Times New Roman" w:hAnsi="Arial" w:cs="Arial"/>
          <w:color w:val="000000"/>
          <w:sz w:val="20"/>
          <w:szCs w:val="20"/>
          <w:lang w:eastAsia="en-GB"/>
        </w:rPr>
        <w:t>Caroline Million (caroline.million@nhs.net)</w:t>
      </w:r>
    </w:p>
    <w:p w14:paraId="0EC73086" w14:textId="77777777" w:rsidR="00216FB0" w:rsidRPr="00216FB0" w:rsidRDefault="00216FB0" w:rsidP="00216FB0">
      <w:pPr>
        <w:spacing w:after="0" w:line="240" w:lineRule="auto"/>
        <w:textAlignment w:val="baseline"/>
        <w:rPr>
          <w:rFonts w:ascii="Arial" w:eastAsia="Times New Roman" w:hAnsi="Arial" w:cs="Arial"/>
          <w:color w:val="000000"/>
          <w:sz w:val="20"/>
          <w:szCs w:val="20"/>
          <w:lang w:eastAsia="en-GB"/>
        </w:rPr>
      </w:pPr>
      <w:r w:rsidRPr="00216FB0">
        <w:rPr>
          <w:rFonts w:ascii="Arial" w:eastAsia="Times New Roman" w:hAnsi="Arial" w:cs="Arial"/>
          <w:color w:val="000000"/>
          <w:sz w:val="20"/>
          <w:szCs w:val="20"/>
          <w:lang w:eastAsia="en-GB"/>
        </w:rPr>
        <w:t>C M Associates</w:t>
      </w:r>
    </w:p>
    <w:p w14:paraId="0A9D2F8B" w14:textId="77777777" w:rsidR="00216FB0" w:rsidRPr="00216FB0" w:rsidRDefault="00216FB0" w:rsidP="00216FB0">
      <w:pPr>
        <w:spacing w:after="0" w:line="240" w:lineRule="auto"/>
        <w:textAlignment w:val="baseline"/>
        <w:rPr>
          <w:rFonts w:ascii="Arial" w:eastAsia="Times New Roman" w:hAnsi="Arial" w:cs="Arial"/>
          <w:color w:val="000000"/>
          <w:sz w:val="20"/>
          <w:szCs w:val="20"/>
          <w:lang w:eastAsia="en-GB"/>
        </w:rPr>
      </w:pPr>
      <w:r w:rsidRPr="00216FB0">
        <w:rPr>
          <w:rFonts w:ascii="Arial" w:eastAsia="Times New Roman" w:hAnsi="Arial" w:cs="Arial"/>
          <w:color w:val="000000"/>
          <w:sz w:val="20"/>
          <w:szCs w:val="20"/>
          <w:lang w:eastAsia="en-GB"/>
        </w:rPr>
        <w:t xml:space="preserve">44 </w:t>
      </w:r>
      <w:proofErr w:type="spellStart"/>
      <w:r w:rsidRPr="00216FB0">
        <w:rPr>
          <w:rFonts w:ascii="Arial" w:eastAsia="Times New Roman" w:hAnsi="Arial" w:cs="Arial"/>
          <w:color w:val="000000"/>
          <w:sz w:val="20"/>
          <w:szCs w:val="20"/>
          <w:lang w:eastAsia="en-GB"/>
        </w:rPr>
        <w:t>Cliffe</w:t>
      </w:r>
      <w:proofErr w:type="spellEnd"/>
      <w:r w:rsidRPr="00216FB0">
        <w:rPr>
          <w:rFonts w:ascii="Arial" w:eastAsia="Times New Roman" w:hAnsi="Arial" w:cs="Arial"/>
          <w:color w:val="000000"/>
          <w:sz w:val="20"/>
          <w:szCs w:val="20"/>
          <w:lang w:eastAsia="en-GB"/>
        </w:rPr>
        <w:t xml:space="preserve"> Road</w:t>
      </w:r>
    </w:p>
    <w:p w14:paraId="4B359713" w14:textId="77777777" w:rsidR="00216FB0" w:rsidRPr="00216FB0" w:rsidRDefault="00216FB0" w:rsidP="00216FB0">
      <w:pPr>
        <w:spacing w:after="0" w:line="240" w:lineRule="auto"/>
        <w:textAlignment w:val="baseline"/>
        <w:rPr>
          <w:rFonts w:ascii="Arial" w:eastAsia="Times New Roman" w:hAnsi="Arial" w:cs="Arial"/>
          <w:color w:val="000000"/>
          <w:sz w:val="20"/>
          <w:szCs w:val="20"/>
          <w:lang w:eastAsia="en-GB"/>
        </w:rPr>
      </w:pPr>
      <w:r w:rsidRPr="00216FB0">
        <w:rPr>
          <w:rFonts w:ascii="Arial" w:eastAsia="Times New Roman" w:hAnsi="Arial" w:cs="Arial"/>
          <w:color w:val="000000"/>
          <w:sz w:val="20"/>
          <w:szCs w:val="20"/>
          <w:lang w:eastAsia="en-GB"/>
        </w:rPr>
        <w:t>Shepley</w:t>
      </w:r>
    </w:p>
    <w:p w14:paraId="61F19ADA" w14:textId="77777777" w:rsidR="00216FB0" w:rsidRPr="00216FB0" w:rsidRDefault="00216FB0" w:rsidP="00216FB0">
      <w:pPr>
        <w:spacing w:after="0" w:line="240" w:lineRule="auto"/>
        <w:textAlignment w:val="baseline"/>
        <w:rPr>
          <w:rFonts w:ascii="Arial" w:eastAsia="Times New Roman" w:hAnsi="Arial" w:cs="Arial"/>
          <w:color w:val="000000"/>
          <w:sz w:val="20"/>
          <w:szCs w:val="20"/>
          <w:lang w:eastAsia="en-GB"/>
        </w:rPr>
      </w:pPr>
      <w:r w:rsidRPr="00216FB0">
        <w:rPr>
          <w:rFonts w:ascii="Arial" w:eastAsia="Times New Roman" w:hAnsi="Arial" w:cs="Arial"/>
          <w:color w:val="000000"/>
          <w:sz w:val="20"/>
          <w:szCs w:val="20"/>
          <w:lang w:eastAsia="en-GB"/>
        </w:rPr>
        <w:t>Huddersfield</w:t>
      </w:r>
    </w:p>
    <w:p w14:paraId="0CCE8D11" w14:textId="77777777" w:rsidR="00216FB0" w:rsidRPr="00216FB0" w:rsidRDefault="00216FB0" w:rsidP="00216FB0">
      <w:pPr>
        <w:spacing w:after="0" w:line="240" w:lineRule="auto"/>
        <w:textAlignment w:val="baseline"/>
        <w:rPr>
          <w:rFonts w:ascii="Arial" w:eastAsia="Times New Roman" w:hAnsi="Arial" w:cs="Arial"/>
          <w:color w:val="000000"/>
          <w:sz w:val="20"/>
          <w:szCs w:val="20"/>
          <w:lang w:eastAsia="en-GB"/>
        </w:rPr>
      </w:pPr>
      <w:r w:rsidRPr="00216FB0">
        <w:rPr>
          <w:rFonts w:ascii="Arial" w:eastAsia="Times New Roman" w:hAnsi="Arial" w:cs="Arial"/>
          <w:color w:val="000000"/>
          <w:sz w:val="20"/>
          <w:szCs w:val="20"/>
          <w:lang w:eastAsia="en-GB"/>
        </w:rPr>
        <w:t>HD8 8DF</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4406A090" w14:textId="2F91370B" w:rsidR="00265980" w:rsidRPr="005E1E0E" w:rsidRDefault="00FC6FFA" w:rsidP="001C2007">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sectPr w:rsidR="00265980" w:rsidRPr="005E1E0E" w:rsidSect="0004303B">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8449A" w14:textId="77777777" w:rsidR="001C2007" w:rsidRDefault="001C2007" w:rsidP="001C2007">
      <w:pPr>
        <w:spacing w:after="0" w:line="240" w:lineRule="auto"/>
      </w:pPr>
      <w:r>
        <w:separator/>
      </w:r>
    </w:p>
  </w:endnote>
  <w:endnote w:type="continuationSeparator" w:id="0">
    <w:p w14:paraId="4717A930" w14:textId="77777777" w:rsidR="001C2007" w:rsidRDefault="001C2007" w:rsidP="001C2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CEFEE" w14:textId="6B5B30E5" w:rsidR="001C2007" w:rsidRDefault="002E6D27">
    <w:pPr>
      <w:pStyle w:val="Footer"/>
    </w:pPr>
    <w:r>
      <w:t xml:space="preserve">Reviewed </w:t>
    </w:r>
    <w:r w:rsidR="00F50CB5">
      <w:t>&amp; updated May</w:t>
    </w:r>
    <w:r w:rsidR="005434E2">
      <w:t xml:space="preserve"> 2021</w:t>
    </w:r>
    <w:r w:rsidR="00F50CB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D365F" w14:textId="77777777" w:rsidR="001C2007" w:rsidRDefault="001C2007" w:rsidP="001C2007">
      <w:pPr>
        <w:spacing w:after="0" w:line="240" w:lineRule="auto"/>
      </w:pPr>
      <w:r>
        <w:separator/>
      </w:r>
    </w:p>
  </w:footnote>
  <w:footnote w:type="continuationSeparator" w:id="0">
    <w:p w14:paraId="45C4907E" w14:textId="77777777" w:rsidR="001C2007" w:rsidRDefault="001C2007" w:rsidP="001C20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EB4D62"/>
    <w:multiLevelType w:val="hybridMultilevel"/>
    <w:tmpl w:val="B7606C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2"/>
  </w:num>
  <w:num w:numId="4">
    <w:abstractNumId w:val="7"/>
  </w:num>
  <w:num w:numId="5">
    <w:abstractNumId w:val="1"/>
  </w:num>
  <w:num w:numId="6">
    <w:abstractNumId w:val="19"/>
  </w:num>
  <w:num w:numId="7">
    <w:abstractNumId w:val="3"/>
  </w:num>
  <w:num w:numId="8">
    <w:abstractNumId w:val="2"/>
  </w:num>
  <w:num w:numId="9">
    <w:abstractNumId w:val="10"/>
  </w:num>
  <w:num w:numId="10">
    <w:abstractNumId w:val="0"/>
  </w:num>
  <w:num w:numId="11">
    <w:abstractNumId w:val="8"/>
  </w:num>
  <w:num w:numId="12">
    <w:abstractNumId w:val="16"/>
  </w:num>
  <w:num w:numId="13">
    <w:abstractNumId w:val="5"/>
  </w:num>
  <w:num w:numId="14">
    <w:abstractNumId w:val="20"/>
  </w:num>
  <w:num w:numId="15">
    <w:abstractNumId w:val="11"/>
  </w:num>
  <w:num w:numId="16">
    <w:abstractNumId w:val="15"/>
  </w:num>
  <w:num w:numId="17">
    <w:abstractNumId w:val="9"/>
  </w:num>
  <w:num w:numId="18">
    <w:abstractNumId w:val="21"/>
  </w:num>
  <w:num w:numId="19">
    <w:abstractNumId w:val="14"/>
  </w:num>
  <w:num w:numId="20">
    <w:abstractNumId w:val="6"/>
  </w:num>
  <w:num w:numId="21">
    <w:abstractNumId w:val="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2007"/>
    <w:rsid w:val="001C7743"/>
    <w:rsid w:val="001F6FDF"/>
    <w:rsid w:val="0020197A"/>
    <w:rsid w:val="002112F6"/>
    <w:rsid w:val="00211487"/>
    <w:rsid w:val="00216FB0"/>
    <w:rsid w:val="00217CED"/>
    <w:rsid w:val="00230C17"/>
    <w:rsid w:val="00246D39"/>
    <w:rsid w:val="00265980"/>
    <w:rsid w:val="002A08E5"/>
    <w:rsid w:val="002C784F"/>
    <w:rsid w:val="002D3218"/>
    <w:rsid w:val="002E2FB3"/>
    <w:rsid w:val="002E6D27"/>
    <w:rsid w:val="00311326"/>
    <w:rsid w:val="0034565A"/>
    <w:rsid w:val="00382525"/>
    <w:rsid w:val="00385905"/>
    <w:rsid w:val="003932DF"/>
    <w:rsid w:val="003971C8"/>
    <w:rsid w:val="003A3C73"/>
    <w:rsid w:val="003C1197"/>
    <w:rsid w:val="003C481D"/>
    <w:rsid w:val="003C5E88"/>
    <w:rsid w:val="003D4847"/>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34E2"/>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20EF1"/>
    <w:rsid w:val="00C47616"/>
    <w:rsid w:val="00C71581"/>
    <w:rsid w:val="00C87466"/>
    <w:rsid w:val="00CA5A4E"/>
    <w:rsid w:val="00CF37C0"/>
    <w:rsid w:val="00D20053"/>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566A9"/>
    <w:rsid w:val="00E6153A"/>
    <w:rsid w:val="00E7773F"/>
    <w:rsid w:val="00E82843"/>
    <w:rsid w:val="00E85980"/>
    <w:rsid w:val="00EB5E5C"/>
    <w:rsid w:val="00EC0DB2"/>
    <w:rsid w:val="00EC2B92"/>
    <w:rsid w:val="00F22FD3"/>
    <w:rsid w:val="00F27A9B"/>
    <w:rsid w:val="00F50CB5"/>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1C2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007"/>
    <w:rPr>
      <w:rFonts w:ascii="Calibri" w:eastAsia="Calibri" w:hAnsi="Calibri" w:cs="Times New Roman"/>
      <w:sz w:val="22"/>
      <w:szCs w:val="22"/>
      <w:lang w:val="en-GB"/>
    </w:rPr>
  </w:style>
  <w:style w:type="paragraph" w:styleId="Footer">
    <w:name w:val="footer"/>
    <w:basedOn w:val="Normal"/>
    <w:link w:val="FooterChar"/>
    <w:uiPriority w:val="99"/>
    <w:unhideWhenUsed/>
    <w:rsid w:val="001C2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007"/>
    <w:rPr>
      <w:rFonts w:ascii="Calibri" w:eastAsia="Calibri" w:hAnsi="Calibri" w:cs="Times New Roman"/>
      <w:sz w:val="22"/>
      <w:szCs w:val="22"/>
      <w:lang w:val="en-GB"/>
    </w:rPr>
  </w:style>
  <w:style w:type="paragraph" w:styleId="NoSpacing">
    <w:name w:val="No Spacing"/>
    <w:uiPriority w:val="1"/>
    <w:qFormat/>
    <w:rsid w:val="00E82843"/>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F50CB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1C2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007"/>
    <w:rPr>
      <w:rFonts w:ascii="Calibri" w:eastAsia="Calibri" w:hAnsi="Calibri" w:cs="Times New Roman"/>
      <w:sz w:val="22"/>
      <w:szCs w:val="22"/>
      <w:lang w:val="en-GB"/>
    </w:rPr>
  </w:style>
  <w:style w:type="paragraph" w:styleId="Footer">
    <w:name w:val="footer"/>
    <w:basedOn w:val="Normal"/>
    <w:link w:val="FooterChar"/>
    <w:uiPriority w:val="99"/>
    <w:unhideWhenUsed/>
    <w:rsid w:val="001C2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007"/>
    <w:rPr>
      <w:rFonts w:ascii="Calibri" w:eastAsia="Calibri" w:hAnsi="Calibri" w:cs="Times New Roman"/>
      <w:sz w:val="22"/>
      <w:szCs w:val="22"/>
      <w:lang w:val="en-GB"/>
    </w:rPr>
  </w:style>
  <w:style w:type="paragraph" w:styleId="NoSpacing">
    <w:name w:val="No Spacing"/>
    <w:uiPriority w:val="1"/>
    <w:qFormat/>
    <w:rsid w:val="00E82843"/>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F50C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18798524">
      <w:bodyDiv w:val="1"/>
      <w:marLeft w:val="0"/>
      <w:marRight w:val="0"/>
      <w:marTop w:val="0"/>
      <w:marBottom w:val="0"/>
      <w:divBdr>
        <w:top w:val="none" w:sz="0" w:space="0" w:color="auto"/>
        <w:left w:val="none" w:sz="0" w:space="0" w:color="auto"/>
        <w:bottom w:val="none" w:sz="0" w:space="0" w:color="auto"/>
        <w:right w:val="none" w:sz="0" w:space="0" w:color="auto"/>
      </w:divBdr>
      <w:divsChild>
        <w:div w:id="776602330">
          <w:marLeft w:val="0"/>
          <w:marRight w:val="0"/>
          <w:marTop w:val="0"/>
          <w:marBottom w:val="0"/>
          <w:divBdr>
            <w:top w:val="none" w:sz="0" w:space="0" w:color="auto"/>
            <w:left w:val="none" w:sz="0" w:space="0" w:color="auto"/>
            <w:bottom w:val="none" w:sz="0" w:space="0" w:color="auto"/>
            <w:right w:val="none" w:sz="0" w:space="0" w:color="auto"/>
          </w:divBdr>
        </w:div>
        <w:div w:id="2138835526">
          <w:marLeft w:val="0"/>
          <w:marRight w:val="0"/>
          <w:marTop w:val="0"/>
          <w:marBottom w:val="0"/>
          <w:divBdr>
            <w:top w:val="none" w:sz="0" w:space="0" w:color="auto"/>
            <w:left w:val="none" w:sz="0" w:space="0" w:color="auto"/>
            <w:bottom w:val="none" w:sz="0" w:space="0" w:color="auto"/>
            <w:right w:val="none" w:sz="0" w:space="0" w:color="auto"/>
          </w:divBdr>
        </w:div>
        <w:div w:id="626929504">
          <w:marLeft w:val="0"/>
          <w:marRight w:val="0"/>
          <w:marTop w:val="0"/>
          <w:marBottom w:val="0"/>
          <w:divBdr>
            <w:top w:val="none" w:sz="0" w:space="0" w:color="auto"/>
            <w:left w:val="none" w:sz="0" w:space="0" w:color="auto"/>
            <w:bottom w:val="none" w:sz="0" w:space="0" w:color="auto"/>
            <w:right w:val="none" w:sz="0" w:space="0" w:color="auto"/>
          </w:divBdr>
        </w:div>
        <w:div w:id="460802089">
          <w:marLeft w:val="0"/>
          <w:marRight w:val="0"/>
          <w:marTop w:val="0"/>
          <w:marBottom w:val="0"/>
          <w:divBdr>
            <w:top w:val="none" w:sz="0" w:space="0" w:color="auto"/>
            <w:left w:val="none" w:sz="0" w:space="0" w:color="auto"/>
            <w:bottom w:val="none" w:sz="0" w:space="0" w:color="auto"/>
            <w:right w:val="none" w:sz="0" w:space="0" w:color="auto"/>
          </w:divBdr>
        </w:div>
        <w:div w:id="2051489756">
          <w:marLeft w:val="0"/>
          <w:marRight w:val="0"/>
          <w:marTop w:val="0"/>
          <w:marBottom w:val="0"/>
          <w:divBdr>
            <w:top w:val="none" w:sz="0" w:space="0" w:color="auto"/>
            <w:left w:val="none" w:sz="0" w:space="0" w:color="auto"/>
            <w:bottom w:val="none" w:sz="0" w:space="0" w:color="auto"/>
            <w:right w:val="none" w:sz="0" w:space="0" w:color="auto"/>
          </w:divBdr>
        </w:div>
        <w:div w:id="2076705249">
          <w:marLeft w:val="0"/>
          <w:marRight w:val="0"/>
          <w:marTop w:val="0"/>
          <w:marBottom w:val="0"/>
          <w:divBdr>
            <w:top w:val="none" w:sz="0" w:space="0" w:color="auto"/>
            <w:left w:val="none" w:sz="0" w:space="0" w:color="auto"/>
            <w:bottom w:val="none" w:sz="0" w:space="0" w:color="auto"/>
            <w:right w:val="none" w:sz="0" w:space="0" w:color="auto"/>
          </w:divBdr>
        </w:div>
      </w:divsChild>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data-and-information/data-collections-and-data-sets/data-collections/general-practice-data-for-planning-and-research/gp-privacy-notic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prd.com/transparency-informa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AE004-1BA6-4391-853D-A328C53B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4314</Words>
  <Characters>24594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28851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Joanne Beardshall</cp:lastModifiedBy>
  <cp:revision>2</cp:revision>
  <cp:lastPrinted>2021-05-26T14:32:00Z</cp:lastPrinted>
  <dcterms:created xsi:type="dcterms:W3CDTF">2021-05-26T14:32:00Z</dcterms:created>
  <dcterms:modified xsi:type="dcterms:W3CDTF">2021-05-26T14:32:00Z</dcterms:modified>
</cp:coreProperties>
</file>